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38" w:rsidRPr="00F63874" w:rsidRDefault="00DA7E38" w:rsidP="00DA7E38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DA7E38" w:rsidRPr="007C190E" w:rsidRDefault="00DA7E38" w:rsidP="00DA7E38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DA7E38" w:rsidRDefault="00DA7E38" w:rsidP="00DA7E38">
      <w:pPr>
        <w:spacing w:line="240" w:lineRule="auto"/>
        <w:contextualSpacing/>
        <w:jc w:val="right"/>
        <w:rPr>
          <w:rFonts w:ascii="Times New Roman" w:hAnsi="Times New Roman"/>
        </w:rPr>
      </w:pPr>
      <w:bookmarkStart w:id="0" w:name="_GoBack"/>
      <w:bookmarkEnd w:id="0"/>
      <w:proofErr w:type="spellStart"/>
      <w:r>
        <w:rPr>
          <w:rFonts w:ascii="Times New Roman" w:hAnsi="Times New Roman"/>
        </w:rPr>
        <w:t>Мировоззрение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Изначально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Вышестоящего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Отца</w:t>
      </w:r>
      <w:proofErr w:type="spellEnd"/>
    </w:p>
    <w:p w:rsidR="00151EF1" w:rsidRPr="001342E3" w:rsidRDefault="00151EF1" w:rsidP="00151EF1">
      <w:pPr>
        <w:spacing w:after="0" w:line="240" w:lineRule="auto"/>
        <w:ind w:left="3686" w:firstLine="6"/>
        <w:jc w:val="right"/>
        <w:rPr>
          <w:rFonts w:ascii="Times New Roman" w:hAnsi="Times New Roman" w:cs="Times New Roman"/>
          <w:lang w:val="ru-RU"/>
        </w:rPr>
      </w:pPr>
      <w:r w:rsidRPr="001342E3">
        <w:rPr>
          <w:rFonts w:ascii="Times New Roman" w:hAnsi="Times New Roman" w:cs="Times New Roman"/>
          <w:lang w:val="ru-RU"/>
        </w:rPr>
        <w:t xml:space="preserve">430.174. Аватаресса ИВО Мировоззрения Отец-Человек-Субъекта ИВ </w:t>
      </w:r>
      <w:proofErr w:type="spellStart"/>
      <w:r w:rsidRPr="001342E3">
        <w:rPr>
          <w:rFonts w:ascii="Times New Roman" w:hAnsi="Times New Roman" w:cs="Times New Roman"/>
          <w:lang w:val="ru-RU"/>
        </w:rPr>
        <w:t>Аватара</w:t>
      </w:r>
      <w:proofErr w:type="spellEnd"/>
      <w:r w:rsidRPr="001342E3">
        <w:rPr>
          <w:rFonts w:ascii="Times New Roman" w:hAnsi="Times New Roman" w:cs="Times New Roman"/>
          <w:lang w:val="ru-RU"/>
        </w:rPr>
        <w:t xml:space="preserve"> Синтеза ИВО Серафима ИВАС ИВО Кут Хуми, 1984/1472/960/448 ИВ </w:t>
      </w:r>
      <w:proofErr w:type="spellStart"/>
      <w:r w:rsidRPr="001342E3">
        <w:rPr>
          <w:rFonts w:ascii="Times New Roman" w:hAnsi="Times New Roman" w:cs="Times New Roman"/>
          <w:lang w:val="ru-RU"/>
        </w:rPr>
        <w:t>Аватара</w:t>
      </w:r>
      <w:proofErr w:type="spellEnd"/>
      <w:r w:rsidRPr="001342E3">
        <w:rPr>
          <w:rFonts w:ascii="Times New Roman" w:hAnsi="Times New Roman" w:cs="Times New Roman"/>
          <w:lang w:val="ru-RU"/>
        </w:rPr>
        <w:t xml:space="preserve"> Синтеза ИВО Аристарха</w:t>
      </w:r>
      <w:r>
        <w:rPr>
          <w:rFonts w:ascii="Times New Roman" w:hAnsi="Times New Roman" w:cs="Times New Roman"/>
          <w:lang w:val="ru-RU"/>
        </w:rPr>
        <w:t xml:space="preserve"> ИВДИВО Приднепровье</w:t>
      </w:r>
      <w:r w:rsidR="00DA7E38" w:rsidRPr="00DA7E38">
        <w:rPr>
          <w:rFonts w:ascii="Times New Roman" w:hAnsi="Times New Roman" w:cs="Times New Roman"/>
          <w:lang w:val="ru-RU"/>
        </w:rPr>
        <w:t xml:space="preserve"> </w:t>
      </w:r>
      <w:r w:rsidR="00DA7E38" w:rsidRPr="001342E3">
        <w:rPr>
          <w:rFonts w:ascii="Times New Roman" w:hAnsi="Times New Roman" w:cs="Times New Roman"/>
          <w:lang w:val="ru-RU"/>
        </w:rPr>
        <w:t xml:space="preserve">Ирина </w:t>
      </w:r>
      <w:proofErr w:type="spellStart"/>
      <w:r w:rsidR="00DA7E38" w:rsidRPr="001342E3">
        <w:rPr>
          <w:rFonts w:ascii="Times New Roman" w:hAnsi="Times New Roman" w:cs="Times New Roman"/>
          <w:lang w:val="ru-RU"/>
        </w:rPr>
        <w:t>Никульская</w:t>
      </w:r>
      <w:proofErr w:type="spellEnd"/>
    </w:p>
    <w:p w:rsidR="00151EF1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1EF1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F93">
        <w:rPr>
          <w:rFonts w:ascii="Times New Roman" w:hAnsi="Times New Roman" w:cs="Times New Roman"/>
          <w:sz w:val="24"/>
          <w:szCs w:val="24"/>
          <w:lang w:val="ru-RU"/>
        </w:rPr>
        <w:t>В нас, наши части создают призму восприятия мира. Создают эту призму они тогда, когда начинают видеть красоту этого мира, научаются созерцать и ценить эту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расоту. Тогда складывается Мира 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Воззрение. Мировоззрение – это внутреннее, цельное, </w:t>
      </w:r>
      <w:proofErr w:type="spellStart"/>
      <w:r w:rsidRPr="00AB4F93">
        <w:rPr>
          <w:rFonts w:ascii="Times New Roman" w:hAnsi="Times New Roman" w:cs="Times New Roman"/>
          <w:sz w:val="24"/>
          <w:szCs w:val="24"/>
          <w:lang w:val="ru-RU"/>
        </w:rPr>
        <w:t>синтезное</w:t>
      </w:r>
      <w:proofErr w:type="spellEnd"/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объективное 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человека и 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частей о внешнем мире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 этом этапе начинает формироваться Сознание Человека.</w:t>
      </w:r>
    </w:p>
    <w:p w:rsidR="00151EF1" w:rsidRPr="00AB4F93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Мировоззрение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это не внутренний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(внутренний мир – это субъективное, личное с</w:t>
      </w:r>
      <w:r>
        <w:rPr>
          <w:rFonts w:ascii="Times New Roman" w:hAnsi="Times New Roman" w:cs="Times New Roman"/>
          <w:sz w:val="24"/>
          <w:szCs w:val="24"/>
          <w:lang w:val="ru-RU"/>
        </w:rPr>
        <w:t>ложение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опытов, частей и т.д.).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Мировоззрение для меня -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космизм, складывающийся синтезом призмы восприятий моих частей.  Если призма восприятия отражает внешний космос без искажений и преломлений, т.е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 мировоззрение внутренний кос</w:t>
      </w:r>
      <w:r>
        <w:rPr>
          <w:rFonts w:ascii="Times New Roman" w:hAnsi="Times New Roman" w:cs="Times New Roman"/>
          <w:sz w:val="24"/>
          <w:szCs w:val="24"/>
          <w:lang w:val="ru-RU"/>
        </w:rPr>
        <w:t>мос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симметричен внешнему космосу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(внешнему миру)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– человек развивается гармонично, видит реальность без искажений, он свободен и видит перспективы и пути развития, пути расширения границ  восприятия и Сознание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тоже преображается.</w:t>
      </w:r>
    </w:p>
    <w:p w:rsidR="00151EF1" w:rsidRPr="00AB4F93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На первых этапах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ознания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елове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D1E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мировоззрение и сознание зависели от внешни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условий и воспитания, и обычаев,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эгрегорных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влияний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создавали блоки, комплексы и не давали человеку войти и осознать красоту мира, осознать Истину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войти в цельность восприятия Космоса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1EF1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F93">
        <w:rPr>
          <w:rFonts w:ascii="Times New Roman" w:hAnsi="Times New Roman" w:cs="Times New Roman"/>
          <w:sz w:val="24"/>
          <w:szCs w:val="24"/>
          <w:lang w:val="ru-RU"/>
        </w:rPr>
        <w:t>С новым</w:t>
      </w:r>
      <w:r>
        <w:rPr>
          <w:rFonts w:ascii="Times New Roman" w:hAnsi="Times New Roman" w:cs="Times New Roman"/>
          <w:sz w:val="24"/>
          <w:szCs w:val="24"/>
          <w:lang w:val="ru-RU"/>
        </w:rPr>
        <w:t>и условиями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когда мировоззрение человека минимально метагалактическое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складывается внутренний космос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>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Метагалактики.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космос человека </w:t>
      </w:r>
      <w:r>
        <w:rPr>
          <w:rFonts w:ascii="Times New Roman" w:hAnsi="Times New Roman" w:cs="Times New Roman"/>
          <w:sz w:val="24"/>
          <w:szCs w:val="24"/>
          <w:lang w:val="ru-RU"/>
        </w:rPr>
        <w:t>метагалактики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объективен, у него есть связь с ядром Истины, искажения картины мира </w:t>
      </w:r>
      <w:proofErr w:type="spellStart"/>
      <w:r w:rsidRPr="00AB4F93">
        <w:rPr>
          <w:rFonts w:ascii="Times New Roman" w:hAnsi="Times New Roman" w:cs="Times New Roman"/>
          <w:sz w:val="24"/>
          <w:szCs w:val="24"/>
          <w:lang w:val="ru-RU"/>
        </w:rPr>
        <w:t>зомбированием</w:t>
      </w:r>
      <w:proofErr w:type="spellEnd"/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или кодировками на него не влияют. Внутренний космос отражает собой внешний космос без искаже</w:t>
      </w:r>
      <w:r>
        <w:rPr>
          <w:rFonts w:ascii="Times New Roman" w:hAnsi="Times New Roman" w:cs="Times New Roman"/>
          <w:sz w:val="24"/>
          <w:szCs w:val="24"/>
          <w:lang w:val="ru-RU"/>
        </w:rPr>
        <w:t>ний.</w:t>
      </w:r>
    </w:p>
    <w:p w:rsidR="00151EF1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F93">
        <w:rPr>
          <w:rFonts w:ascii="Times New Roman" w:hAnsi="Times New Roman" w:cs="Times New Roman"/>
          <w:sz w:val="24"/>
          <w:szCs w:val="24"/>
          <w:lang w:val="ru-RU"/>
        </w:rPr>
        <w:t>Выходя в другие реальности, архетипы, октавы, которых мы ещё не знаем, не осознаём – «входим во внутренний космос внутренним взглядом в той реальности, которую мы хотим осознать, и начинаем различать через внутреннее созерцание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призмы мировоззрения</w:t>
      </w:r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внешнюю реальность. Это та новая возможность, которая появилась у человечества в метагалактическом мире. Что это дает здесь, на планете? </w:t>
      </w:r>
      <w:proofErr w:type="gramStart"/>
      <w:r w:rsidRPr="00AB4F93">
        <w:rPr>
          <w:rFonts w:ascii="Times New Roman" w:hAnsi="Times New Roman" w:cs="Times New Roman"/>
          <w:sz w:val="24"/>
          <w:szCs w:val="24"/>
          <w:lang w:val="ru-RU"/>
        </w:rPr>
        <w:t>Во-первых</w:t>
      </w:r>
      <w:proofErr w:type="gramEnd"/>
      <w:r w:rsidRPr="00AB4F93">
        <w:rPr>
          <w:rFonts w:ascii="Times New Roman" w:hAnsi="Times New Roman" w:cs="Times New Roman"/>
          <w:sz w:val="24"/>
          <w:szCs w:val="24"/>
          <w:lang w:val="ru-RU"/>
        </w:rPr>
        <w:t xml:space="preserve"> огнем духом светом нового мировоззрения человека переплавляются те некорректные блокировки, комплексы, зажимы – навязанные 5-рассовым восприятием мира, во-вторых – у рождающихся сейчас детей такие блоки не будут формироваться и влиять на сознание молодого поколения (т.е. поговорка: «скажи человеку 100 раз, что он свинья и человек захрюкает» уже не сработает.</w:t>
      </w:r>
    </w:p>
    <w:p w:rsidR="00151EF1" w:rsidRPr="00AB4F93" w:rsidRDefault="00151EF1" w:rsidP="00151E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это возможности Мировоззрения Человека, а перспективы развития Мировоззрения Компетентного,  Полномочного дадут ещё больше возможностей истинного познания запредельного, непознанного. Дадут возможность с неимоверной скоростью, устойчивостью и радостью преображать наш мир по Плану Синтеза и в Воле Отца.</w:t>
      </w:r>
    </w:p>
    <w:p w:rsidR="009D699E" w:rsidRPr="00151EF1" w:rsidRDefault="009D699E">
      <w:pPr>
        <w:rPr>
          <w:lang w:val="ru-RU"/>
        </w:rPr>
      </w:pPr>
    </w:p>
    <w:sectPr w:rsidR="009D699E" w:rsidRPr="00151EF1" w:rsidSect="00DA7E3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1"/>
    <w:rsid w:val="00151EF1"/>
    <w:rsid w:val="001724AD"/>
    <w:rsid w:val="00460F2E"/>
    <w:rsid w:val="007A2A8A"/>
    <w:rsid w:val="009669D7"/>
    <w:rsid w:val="009D699E"/>
    <w:rsid w:val="00DA7E38"/>
    <w:rsid w:val="00DC40B3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BAE75-E6D1-40C7-AF5C-9577B710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Рой Natalie Roy</cp:lastModifiedBy>
  <cp:revision>3</cp:revision>
  <dcterms:created xsi:type="dcterms:W3CDTF">2024-03-16T20:45:00Z</dcterms:created>
  <dcterms:modified xsi:type="dcterms:W3CDTF">2024-03-17T10:59:00Z</dcterms:modified>
</cp:coreProperties>
</file>